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《管理沟通实务》</w:t>
      </w:r>
      <w:r>
        <w:rPr>
          <w:rFonts w:hint="eastAsia"/>
          <w:b/>
          <w:sz w:val="28"/>
          <w:szCs w:val="28"/>
        </w:rPr>
        <w:t>选课步骤</w:t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一、</w:t>
      </w:r>
      <w:r>
        <w:rPr>
          <w:rFonts w:hint="eastAsia"/>
          <w:b/>
          <w:bCs/>
          <w:color w:val="FF0000"/>
          <w:sz w:val="28"/>
          <w:szCs w:val="28"/>
        </w:rPr>
        <w:t>手机端“智慧职教icve”APP操作步骤</w:t>
      </w:r>
    </w:p>
    <w:p>
      <w:pPr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首先在手机上下载安装“智慧职教icve</w:t>
      </w:r>
      <w:r>
        <w:rPr>
          <w:rFonts w:hint="eastAsia"/>
          <w:bCs/>
          <w:sz w:val="28"/>
          <w:szCs w:val="28"/>
        </w:rPr>
        <w:t>”APP</w:t>
      </w:r>
      <w:r>
        <w:rPr>
          <w:rFonts w:hint="eastAsia"/>
          <w:bCs/>
          <w:sz w:val="28"/>
          <w:szCs w:val="28"/>
          <w:lang w:eastAsia="zh-CN"/>
        </w:rPr>
        <w:t>。</w:t>
      </w:r>
      <w:r>
        <w:rPr>
          <w:rFonts w:hint="eastAsia"/>
          <w:bCs/>
          <w:sz w:val="28"/>
          <w:szCs w:val="28"/>
        </w:rPr>
        <w:t xml:space="preserve"> </w:t>
      </w:r>
    </w:p>
    <w:p>
      <w:pPr>
        <w:pStyle w:val="6"/>
        <w:ind w:left="360" w:firstLine="0" w:firstLineChars="0"/>
        <w:jc w:val="center"/>
        <w:rPr>
          <w:bCs/>
          <w:sz w:val="28"/>
          <w:szCs w:val="28"/>
        </w:rPr>
      </w:pPr>
      <w:r>
        <w:drawing>
          <wp:inline distT="0" distB="0" distL="0" distR="0">
            <wp:extent cx="818515" cy="864870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952" cy="8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手机上打开“智慧职教icve</w:t>
      </w:r>
      <w:r>
        <w:rPr>
          <w:rFonts w:hint="eastAsia"/>
          <w:bCs/>
          <w:sz w:val="28"/>
          <w:szCs w:val="28"/>
        </w:rPr>
        <w:t>”APP，输入账号</w:t>
      </w:r>
      <w:r>
        <w:rPr>
          <w:rFonts w:hint="eastAsia"/>
          <w:bCs/>
          <w:sz w:val="28"/>
          <w:szCs w:val="28"/>
          <w:lang w:eastAsia="zh-CN"/>
        </w:rPr>
        <w:t>、</w:t>
      </w:r>
      <w:r>
        <w:rPr>
          <w:rFonts w:hint="eastAsia"/>
          <w:bCs/>
          <w:sz w:val="28"/>
          <w:szCs w:val="28"/>
        </w:rPr>
        <w:t>密码</w:t>
      </w:r>
      <w:r>
        <w:rPr>
          <w:rFonts w:hint="eastAsia"/>
          <w:bCs/>
          <w:sz w:val="28"/>
          <w:szCs w:val="28"/>
          <w:lang w:eastAsia="zh-CN"/>
        </w:rPr>
        <w:t>，</w:t>
      </w:r>
      <w:r>
        <w:rPr>
          <w:rFonts w:hint="eastAsia"/>
          <w:bCs/>
          <w:sz w:val="28"/>
          <w:szCs w:val="28"/>
          <w:lang w:val="en-US" w:eastAsia="zh-CN"/>
        </w:rPr>
        <w:t>完成</w:t>
      </w:r>
      <w:r>
        <w:rPr>
          <w:rFonts w:hint="eastAsia"/>
          <w:bCs/>
          <w:sz w:val="28"/>
          <w:szCs w:val="28"/>
        </w:rPr>
        <w:t>登录</w:t>
      </w:r>
      <w:r>
        <w:rPr>
          <w:rFonts w:hint="eastAsia"/>
          <w:bCs/>
          <w:sz w:val="28"/>
          <w:szCs w:val="28"/>
          <w:lang w:eastAsia="zh-CN"/>
        </w:rPr>
        <w:t>。</w:t>
      </w:r>
    </w:p>
    <w:p>
      <w:pPr>
        <w:jc w:val="center"/>
        <w:rPr>
          <w:rFonts w:hint="eastAsia" w:eastAsiaTheme="minorEastAsia"/>
          <w:bCs/>
          <w:sz w:val="28"/>
          <w:szCs w:val="28"/>
          <w:lang w:eastAsia="zh-CN"/>
        </w:rPr>
      </w:pPr>
      <w:r>
        <w:rPr>
          <w:rFonts w:hint="eastAsia" w:eastAsiaTheme="minorEastAsia"/>
          <w:bCs/>
          <w:sz w:val="28"/>
          <w:szCs w:val="28"/>
          <w:lang w:eastAsia="zh-CN"/>
        </w:rPr>
        <w:drawing>
          <wp:inline distT="0" distB="0" distL="114300" distR="114300">
            <wp:extent cx="2651125" cy="4056380"/>
            <wp:effectExtent l="0" t="0" r="635" b="12700"/>
            <wp:docPr id="17" name="图片 17" descr="手机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手机端1"/>
                    <pic:cNvPicPr>
                      <a:picLocks noChangeAspect="1"/>
                    </pic:cNvPicPr>
                  </pic:nvPicPr>
                  <pic:blipFill>
                    <a:blip r:embed="rId6"/>
                    <a:srcRect b="26406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>3.</w:t>
      </w:r>
      <w:r>
        <w:rPr>
          <w:rFonts w:hint="eastAsia"/>
          <w:bCs/>
          <w:sz w:val="28"/>
          <w:szCs w:val="28"/>
        </w:rPr>
        <w:t>在“MOOC”标签页中，选择“所有课程”，在搜索框输入“</w:t>
      </w:r>
      <w:r>
        <w:rPr>
          <w:rFonts w:hint="eastAsia"/>
          <w:bCs/>
          <w:sz w:val="28"/>
          <w:szCs w:val="28"/>
          <w:lang w:val="en-US" w:eastAsia="zh-CN"/>
        </w:rPr>
        <w:t>管理沟通实务</w:t>
      </w:r>
      <w:r>
        <w:rPr>
          <w:rFonts w:hint="eastAsia"/>
          <w:bCs/>
          <w:sz w:val="28"/>
          <w:szCs w:val="28"/>
        </w:rPr>
        <w:t>”，下面会检索出相关课程，选择“王培俊 安徽职业技术学院 第</w:t>
      </w:r>
      <w:r>
        <w:rPr>
          <w:rFonts w:hint="eastAsia"/>
          <w:bCs/>
          <w:sz w:val="28"/>
          <w:szCs w:val="28"/>
          <w:lang w:val="en-US" w:eastAsia="zh-CN"/>
        </w:rPr>
        <w:t>七</w:t>
      </w:r>
      <w:r>
        <w:rPr>
          <w:rFonts w:hint="eastAsia"/>
          <w:bCs/>
          <w:sz w:val="28"/>
          <w:szCs w:val="28"/>
        </w:rPr>
        <w:t>期</w:t>
      </w:r>
      <w:r>
        <w:rPr>
          <w:rFonts w:hint="eastAsia"/>
          <w:bCs/>
          <w:sz w:val="28"/>
          <w:szCs w:val="28"/>
          <w:lang w:val="en-US" w:eastAsia="zh-CN"/>
        </w:rPr>
        <w:t>开课</w:t>
      </w:r>
      <w:r>
        <w:rPr>
          <w:rFonts w:hint="eastAsia"/>
          <w:bCs/>
          <w:sz w:val="28"/>
          <w:szCs w:val="28"/>
        </w:rPr>
        <w:t>”，点击进入</w:t>
      </w:r>
      <w:r>
        <w:rPr>
          <w:rFonts w:hint="eastAsia"/>
          <w:bCs/>
          <w:sz w:val="28"/>
          <w:szCs w:val="28"/>
          <w:lang w:eastAsia="zh-CN"/>
        </w:rPr>
        <w:t>。</w:t>
      </w:r>
    </w:p>
    <w:p>
      <w:pPr>
        <w:jc w:val="center"/>
        <w:rPr>
          <w:rFonts w:hint="eastAsia" w:eastAsiaTheme="minorEastAsia"/>
          <w:bCs/>
          <w:sz w:val="28"/>
          <w:szCs w:val="28"/>
          <w:lang w:eastAsia="zh-CN"/>
        </w:rPr>
      </w:pPr>
      <w:r>
        <w:rPr>
          <w:rFonts w:hint="eastAsia" w:eastAsiaTheme="minorEastAsia"/>
          <w:bCs/>
          <w:sz w:val="28"/>
          <w:szCs w:val="28"/>
          <w:lang w:eastAsia="zh-CN"/>
        </w:rPr>
        <w:drawing>
          <wp:inline distT="0" distB="0" distL="114300" distR="114300">
            <wp:extent cx="2742565" cy="5690235"/>
            <wp:effectExtent l="0" t="0" r="635" b="9525"/>
            <wp:docPr id="18" name="图片 18" descr="手机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手机端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color w:val="FF0000"/>
          <w:sz w:val="28"/>
          <w:szCs w:val="28"/>
          <w:lang w:eastAsia="zh-CN"/>
        </w:rPr>
      </w:pPr>
      <w:r>
        <w:rPr>
          <w:b/>
          <w:bCs/>
          <w:color w:val="FF0000"/>
          <w:sz w:val="28"/>
          <w:szCs w:val="28"/>
        </w:rPr>
        <w:br w:type="page"/>
      </w:r>
      <w:r>
        <w:rPr>
          <w:bCs/>
          <w:sz w:val="28"/>
          <w:szCs w:val="28"/>
        </w:rPr>
        <w:t>4.</w:t>
      </w:r>
      <w:r>
        <w:rPr>
          <w:rFonts w:hint="eastAsia"/>
          <w:bCs/>
          <w:sz w:val="28"/>
          <w:szCs w:val="28"/>
        </w:rPr>
        <w:t>在“课程详情”界面，</w:t>
      </w:r>
      <w:r>
        <w:rPr>
          <w:rFonts w:hint="eastAsia"/>
          <w:bCs/>
          <w:sz w:val="28"/>
          <w:szCs w:val="28"/>
          <w:lang w:val="en-US" w:eastAsia="zh-CN"/>
        </w:rPr>
        <w:t>点击</w:t>
      </w:r>
      <w:r>
        <w:rPr>
          <w:rFonts w:hint="eastAsia"/>
          <w:bCs/>
          <w:sz w:val="28"/>
          <w:szCs w:val="28"/>
        </w:rPr>
        <w:t>“加入学习”，即可完成选课</w:t>
      </w:r>
      <w:r>
        <w:rPr>
          <w:rFonts w:hint="eastAsia"/>
          <w:bCs/>
          <w:sz w:val="28"/>
          <w:szCs w:val="28"/>
          <w:lang w:eastAsia="zh-CN"/>
        </w:rPr>
        <w:t>。</w:t>
      </w:r>
    </w:p>
    <w:p>
      <w:pPr>
        <w:widowControl/>
        <w:jc w:val="center"/>
        <w:rPr>
          <w:bCs/>
          <w:sz w:val="28"/>
          <w:szCs w:val="28"/>
        </w:rPr>
      </w:pPr>
      <w:r>
        <w:rPr>
          <w:rFonts w:hint="eastAsia" w:eastAsiaTheme="minorEastAsia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367915" cy="3563620"/>
            <wp:effectExtent l="0" t="0" r="9525" b="2540"/>
            <wp:docPr id="19" name="图片 19" descr="手机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手机端3"/>
                    <pic:cNvPicPr>
                      <a:picLocks noChangeAspect="1"/>
                    </pic:cNvPicPr>
                  </pic:nvPicPr>
                  <pic:blipFill>
                    <a:blip r:embed="rId8"/>
                    <a:srcRect b="27680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>5.</w:t>
      </w:r>
      <w:r>
        <w:rPr>
          <w:rFonts w:hint="eastAsia"/>
          <w:bCs/>
          <w:sz w:val="28"/>
          <w:szCs w:val="28"/>
        </w:rPr>
        <w:t>在“MOOC”标签页中，选择“我的学习”，可以看到已选课程，点击课程</w:t>
      </w:r>
      <w:r>
        <w:rPr>
          <w:rFonts w:hint="eastAsia"/>
          <w:bCs/>
          <w:sz w:val="28"/>
          <w:szCs w:val="28"/>
          <w:lang w:eastAsia="zh-CN"/>
        </w:rPr>
        <w:t>，</w:t>
      </w:r>
      <w:r>
        <w:rPr>
          <w:rFonts w:hint="eastAsia"/>
          <w:bCs/>
          <w:sz w:val="28"/>
          <w:szCs w:val="28"/>
        </w:rPr>
        <w:t>即可进行学习</w:t>
      </w:r>
      <w:r>
        <w:rPr>
          <w:rFonts w:hint="eastAsia"/>
          <w:bCs/>
          <w:sz w:val="28"/>
          <w:szCs w:val="28"/>
          <w:lang w:eastAsia="zh-CN"/>
        </w:rPr>
        <w:t>。</w:t>
      </w:r>
    </w:p>
    <w:p>
      <w:pPr>
        <w:widowControl/>
        <w:jc w:val="center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 w:eastAsiaTheme="minorEastAsia"/>
          <w:bCs/>
          <w:sz w:val="28"/>
          <w:szCs w:val="28"/>
          <w:lang w:eastAsia="zh-CN"/>
        </w:rPr>
        <w:drawing>
          <wp:inline distT="0" distB="0" distL="114300" distR="114300">
            <wp:extent cx="2669540" cy="2828925"/>
            <wp:effectExtent l="0" t="0" r="12700" b="5715"/>
            <wp:docPr id="20" name="图片 20" descr="手机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手机端4"/>
                    <pic:cNvPicPr>
                      <a:picLocks noChangeAspect="1"/>
                    </pic:cNvPicPr>
                  </pic:nvPicPr>
                  <pic:blipFill>
                    <a:blip r:embed="rId9"/>
                    <a:srcRect b="56605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二、</w:t>
      </w:r>
      <w:r>
        <w:rPr>
          <w:rFonts w:hint="eastAsia"/>
          <w:b/>
          <w:bCs/>
          <w:color w:val="FF0000"/>
          <w:sz w:val="28"/>
          <w:szCs w:val="28"/>
        </w:rPr>
        <w:t>手机端微信小程序操作步骤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</w:rPr>
        <w:t>1.在微信小程序中搜索“智慧职教MOOC”，点击“智慧职教MOOC”</w:t>
      </w:r>
      <w:r>
        <w:rPr>
          <w:rFonts w:hint="eastAsia"/>
          <w:sz w:val="28"/>
          <w:szCs w:val="28"/>
          <w:lang w:val="en-US" w:eastAsia="zh-CN"/>
        </w:rPr>
        <w:t>小程序</w:t>
      </w:r>
      <w:r>
        <w:rPr>
          <w:rFonts w:hint="eastAsia"/>
          <w:sz w:val="28"/>
          <w:szCs w:val="28"/>
        </w:rPr>
        <w:t>，进入MOOC平台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并输入账号、密码。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2355215"/>
            <wp:effectExtent l="0" t="0" r="6350" b="6985"/>
            <wp:docPr id="21" name="图片 21" descr="小程序端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小程序端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026410" cy="5005705"/>
            <wp:effectExtent l="0" t="0" r="6350" b="8255"/>
            <wp:docPr id="22" name="图片 22" descr="小程序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小程序端1"/>
                    <pic:cNvPicPr>
                      <a:picLocks noChangeAspect="1"/>
                    </pic:cNvPicPr>
                  </pic:nvPicPr>
                  <pic:blipFill>
                    <a:blip r:embed="rId11"/>
                    <a:srcRect b="12518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在MOOC平台搜索框输入“</w:t>
      </w:r>
      <w:r>
        <w:rPr>
          <w:rFonts w:hint="eastAsia"/>
          <w:sz w:val="28"/>
          <w:szCs w:val="28"/>
          <w:lang w:val="en-US" w:eastAsia="zh-CN"/>
        </w:rPr>
        <w:t>管理沟通实务</w:t>
      </w:r>
      <w:r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  <w:lang w:val="en-US" w:eastAsia="zh-CN"/>
        </w:rPr>
        <w:t>在</w:t>
      </w:r>
      <w:r>
        <w:rPr>
          <w:rFonts w:hint="eastAsia"/>
          <w:sz w:val="28"/>
          <w:szCs w:val="28"/>
        </w:rPr>
        <w:t>后面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/>
          <w:sz w:val="28"/>
          <w:szCs w:val="28"/>
        </w:rPr>
        <w:t>下拉菜单</w:t>
      </w:r>
      <w:r>
        <w:rPr>
          <w:rFonts w:hint="eastAsia"/>
          <w:sz w:val="28"/>
          <w:szCs w:val="28"/>
          <w:lang w:val="en-US" w:eastAsia="zh-CN"/>
        </w:rPr>
        <w:t>里</w:t>
      </w:r>
      <w:r>
        <w:rPr>
          <w:rFonts w:hint="eastAsia"/>
          <w:sz w:val="28"/>
          <w:szCs w:val="28"/>
        </w:rPr>
        <w:t>选择“</w:t>
      </w:r>
      <w:r>
        <w:rPr>
          <w:rFonts w:hint="eastAsia"/>
          <w:sz w:val="28"/>
          <w:szCs w:val="28"/>
          <w:lang w:val="en-US" w:eastAsia="zh-CN"/>
        </w:rPr>
        <w:t>进行中</w:t>
      </w:r>
      <w:r>
        <w:rPr>
          <w:rFonts w:hint="eastAsia"/>
          <w:sz w:val="28"/>
          <w:szCs w:val="28"/>
        </w:rPr>
        <w:t>”，即可检索到“</w:t>
      </w:r>
      <w:r>
        <w:rPr>
          <w:rFonts w:hint="eastAsia"/>
          <w:sz w:val="28"/>
          <w:szCs w:val="28"/>
          <w:lang w:val="en-US" w:eastAsia="zh-CN"/>
        </w:rPr>
        <w:t>管理沟通实务</w:t>
      </w:r>
      <w:r>
        <w:rPr>
          <w:rFonts w:hint="eastAsia"/>
          <w:sz w:val="28"/>
          <w:szCs w:val="28"/>
        </w:rPr>
        <w:t>”第</w:t>
      </w:r>
      <w:r>
        <w:rPr>
          <w:rFonts w:hint="eastAsia"/>
          <w:sz w:val="28"/>
          <w:szCs w:val="28"/>
          <w:lang w:val="en-US" w:eastAsia="zh-CN"/>
        </w:rPr>
        <w:t>七</w:t>
      </w:r>
      <w:r>
        <w:rPr>
          <w:rFonts w:hint="eastAsia"/>
          <w:sz w:val="28"/>
          <w:szCs w:val="28"/>
        </w:rPr>
        <w:t>次开课信息，点击课程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进入课程详情界面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605530" cy="3261360"/>
            <wp:effectExtent l="0" t="0" r="6350" b="0"/>
            <wp:docPr id="27" name="图片 27" descr="小程序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小程序端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在课程详情界面点击“加入学习”，即完成选课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2580640" cy="3004820"/>
            <wp:effectExtent l="0" t="0" r="10160" b="12700"/>
            <wp:docPr id="29" name="图片 29" descr="小程序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小程序端3"/>
                    <pic:cNvPicPr>
                      <a:picLocks noChangeAspect="1"/>
                    </pic:cNvPicPr>
                  </pic:nvPicPr>
                  <pic:blipFill>
                    <a:blip r:embed="rId13"/>
                    <a:srcRect b="44251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.再</w:t>
      </w:r>
      <w:r>
        <w:rPr>
          <w:rFonts w:hint="eastAsia"/>
          <w:sz w:val="28"/>
          <w:szCs w:val="28"/>
        </w:rPr>
        <w:t>点击“继续学习”，即可在线学习课程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bidi w:val="0"/>
        <w:ind w:firstLine="242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ind w:firstLine="242" w:firstLineChars="0"/>
        <w:jc w:val="center"/>
        <w:rPr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2747010" cy="3234690"/>
            <wp:effectExtent l="0" t="0" r="11430" b="11430"/>
            <wp:docPr id="30" name="图片 30" descr="小程序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小程序端4"/>
                    <pic:cNvPicPr>
                      <a:picLocks noChangeAspect="1"/>
                    </pic:cNvPicPr>
                  </pic:nvPicPr>
                  <pic:blipFill>
                    <a:blip r:embed="rId14"/>
                    <a:srcRect b="4388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t>5.可以在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sz w:val="28"/>
          <w:szCs w:val="28"/>
        </w:rPr>
        <w:t>MOOC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sz w:val="28"/>
          <w:szCs w:val="28"/>
        </w:rPr>
        <w:t>中查看正在学习的课程，点击就可</w:t>
      </w:r>
      <w:r>
        <w:rPr>
          <w:rFonts w:hint="eastAsia"/>
          <w:sz w:val="28"/>
          <w:szCs w:val="28"/>
          <w:lang w:val="en-US" w:eastAsia="zh-CN"/>
        </w:rPr>
        <w:t>进入</w:t>
      </w:r>
      <w:r>
        <w:rPr>
          <w:sz w:val="28"/>
          <w:szCs w:val="28"/>
        </w:rPr>
        <w:t>学习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025015" cy="4389755"/>
            <wp:effectExtent l="0" t="0" r="1905" b="14605"/>
            <wp:docPr id="32" name="图片 32" descr="小程序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小程序端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三、</w:t>
      </w:r>
      <w:r>
        <w:rPr>
          <w:rFonts w:hint="eastAsia"/>
          <w:b/>
          <w:bCs/>
          <w:color w:val="FF0000"/>
          <w:sz w:val="28"/>
          <w:szCs w:val="28"/>
        </w:rPr>
        <w:t>电脑端操作步骤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  <w:lang w:val="en-US" w:eastAsia="zh-CN"/>
        </w:rPr>
        <w:t>输入网址</w:t>
      </w:r>
      <w:r>
        <w:rPr>
          <w:rFonts w:hint="eastAsia"/>
          <w:sz w:val="28"/>
          <w:szCs w:val="28"/>
        </w:rPr>
        <w:t>https://mooc.icve.com.cn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进入智慧职教</w:t>
      </w:r>
      <w:r>
        <w:rPr>
          <w:rFonts w:hint="eastAsia"/>
          <w:sz w:val="28"/>
          <w:szCs w:val="28"/>
        </w:rPr>
        <w:t>“MOOC学院”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并点击右侧“登录”。</w:t>
      </w:r>
    </w:p>
    <w:p>
      <w:pPr>
        <w:jc w:val="center"/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577080" cy="2461895"/>
            <wp:effectExtent l="0" t="0" r="10160" b="6985"/>
            <wp:docPr id="33" name="图片 33" descr="网页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网页版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.输入用户名、密码，进入平台。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869440"/>
            <wp:effectExtent l="0" t="0" r="3810" b="5080"/>
            <wp:docPr id="34" name="图片 34" descr="网页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网页版2"/>
                    <pic:cNvPicPr>
                      <a:picLocks noChangeAspect="1"/>
                    </pic:cNvPicPr>
                  </pic:nvPicPr>
                  <pic:blipFill>
                    <a:blip r:embed="rId17"/>
                    <a:srcRect t="64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在搜索框中输入“</w:t>
      </w:r>
      <w:r>
        <w:rPr>
          <w:rFonts w:hint="eastAsia"/>
          <w:sz w:val="28"/>
          <w:szCs w:val="28"/>
          <w:lang w:val="en-US" w:eastAsia="zh-CN"/>
        </w:rPr>
        <w:t>管理沟通实务</w:t>
      </w:r>
      <w:r>
        <w:rPr>
          <w:rFonts w:hint="eastAsia"/>
          <w:sz w:val="28"/>
          <w:szCs w:val="28"/>
        </w:rPr>
        <w:t>”，点击搜索</w:t>
      </w:r>
      <w:r>
        <w:rPr>
          <w:rFonts w:hint="eastAsia"/>
          <w:sz w:val="28"/>
          <w:szCs w:val="28"/>
          <w:lang w:eastAsia="zh-CN"/>
        </w:rPr>
        <w:t>。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055" cy="1688465"/>
            <wp:effectExtent l="0" t="0" r="6985" b="3175"/>
            <wp:docPr id="35" name="图片 35" descr="网页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网页版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在搜索结果中，点击《</w:t>
      </w:r>
      <w:r>
        <w:rPr>
          <w:rFonts w:hint="eastAsia"/>
          <w:sz w:val="28"/>
          <w:szCs w:val="28"/>
          <w:lang w:val="en-US" w:eastAsia="zh-CN"/>
        </w:rPr>
        <w:t>管理沟通实务</w:t>
      </w:r>
      <w:r>
        <w:rPr>
          <w:rFonts w:hint="eastAsia"/>
          <w:sz w:val="28"/>
          <w:szCs w:val="28"/>
        </w:rPr>
        <w:t>》课程（</w:t>
      </w:r>
      <w:r>
        <w:rPr>
          <w:rFonts w:hint="eastAsia"/>
          <w:color w:val="FF0000"/>
          <w:sz w:val="28"/>
          <w:szCs w:val="28"/>
          <w:lang w:val="en-US" w:eastAsia="zh-CN"/>
        </w:rPr>
        <w:t>请留意</w:t>
      </w:r>
      <w:r>
        <w:rPr>
          <w:rFonts w:hint="eastAsia"/>
          <w:color w:val="FF0000"/>
          <w:sz w:val="28"/>
          <w:szCs w:val="28"/>
        </w:rPr>
        <w:t>是第</w:t>
      </w:r>
      <w:r>
        <w:rPr>
          <w:rFonts w:hint="eastAsia"/>
          <w:color w:val="FF0000"/>
          <w:sz w:val="28"/>
          <w:szCs w:val="28"/>
          <w:lang w:val="en-US" w:eastAsia="zh-CN"/>
        </w:rPr>
        <w:t>七</w:t>
      </w:r>
      <w:r>
        <w:rPr>
          <w:rFonts w:hint="eastAsia"/>
          <w:color w:val="FF0000"/>
          <w:sz w:val="28"/>
          <w:szCs w:val="28"/>
        </w:rPr>
        <w:t>次开课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2764790"/>
            <wp:effectExtent l="0" t="0" r="0" b="8890"/>
            <wp:docPr id="36" name="图片 36" descr="网页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网页版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点击“加入课程”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1811020"/>
            <wp:effectExtent l="0" t="0" r="3175" b="2540"/>
            <wp:docPr id="37" name="图片 37" descr="网页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网页版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6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查看</w:t>
      </w:r>
      <w:r>
        <w:rPr>
          <w:rFonts w:hint="eastAsia"/>
          <w:sz w:val="28"/>
          <w:szCs w:val="28"/>
        </w:rPr>
        <w:t>课程”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1897380"/>
            <wp:effectExtent l="0" t="0" r="2540" b="7620"/>
            <wp:docPr id="39" name="图片 39" descr="网页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网页版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7.点击“课程学习”，即可开始学习。</w:t>
      </w:r>
    </w:p>
    <w:p>
      <w:pPr>
        <w:rPr>
          <w:rFonts w:hint="default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1343025"/>
            <wp:effectExtent l="0" t="0" r="13970" b="13335"/>
            <wp:docPr id="40" name="图片 40" descr="网页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网页版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TaYj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gFNpi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4ZGM2YWZmNzUxNjU0YTU3MTQyYTMxYTA3MzkxZTAifQ=="/>
  </w:docVars>
  <w:rsids>
    <w:rsidRoot w:val="084F0D25"/>
    <w:rsid w:val="084F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560</Words>
  <Characters>639</Characters>
  <Lines>0</Lines>
  <Paragraphs>0</Paragraphs>
  <TotalTime>7</TotalTime>
  <ScaleCrop>false</ScaleCrop>
  <LinksUpToDate>false</LinksUpToDate>
  <CharactersWithSpaces>646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2023-03-02T13:57:00Z</dcterms:created>
  <dc:creator>慕盐</dc:creator>
  <cp:lastModifiedBy>慕盐</cp:lastModifiedBy>
  <dcterms:modified xsi:type="dcterms:W3CDTF">2023-03-02T15:14:59Z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EEF68CC8983D485BBDB6604737583921</vt:lpwstr>
  </property>
</Properties>
</file>