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A7" w:rsidRDefault="00B35EA7" w:rsidP="00B35EA7">
      <w:pPr>
        <w:spacing w:line="56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附件3</w:t>
      </w:r>
    </w:p>
    <w:p w:rsidR="00B35EA7" w:rsidRDefault="00B35EA7" w:rsidP="00B35EA7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35EA7" w:rsidRDefault="00B35EA7" w:rsidP="00B35EA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（二级学院名称）实训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室安全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隐患专项排查</w:t>
      </w:r>
      <w:r>
        <w:rPr>
          <w:rFonts w:ascii="Times New Roman" w:eastAsia="方正小标宋简体" w:hAnsi="Times New Roman" w:cs="Times New Roman"/>
          <w:sz w:val="44"/>
          <w:szCs w:val="44"/>
        </w:rPr>
        <w:t>工作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自查情况的</w:t>
      </w:r>
      <w:r>
        <w:rPr>
          <w:rFonts w:ascii="Times New Roman" w:eastAsia="方正小标宋简体" w:hAnsi="Times New Roman" w:cs="Times New Roman"/>
          <w:sz w:val="44"/>
          <w:szCs w:val="44"/>
        </w:rPr>
        <w:t>总结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报告</w:t>
      </w:r>
    </w:p>
    <w:p w:rsidR="00B35EA7" w:rsidRDefault="00B35EA7" w:rsidP="00B35EA7">
      <w:pPr>
        <w:spacing w:line="560" w:lineRule="exact"/>
        <w:jc w:val="center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>
        <w:rPr>
          <w:rFonts w:ascii="Times New Roman" w:eastAsia="楷体_GB2312" w:hAnsi="Times New Roman" w:cs="Times New Roman"/>
          <w:color w:val="FF000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color w:val="FF0000"/>
          <w:sz w:val="32"/>
          <w:szCs w:val="32"/>
        </w:rPr>
        <w:t>参考提纲</w:t>
      </w:r>
      <w:r>
        <w:rPr>
          <w:rFonts w:ascii="Times New Roman" w:eastAsia="楷体_GB2312" w:hAnsi="Times New Roman" w:cs="Times New Roman"/>
          <w:color w:val="FF0000"/>
          <w:sz w:val="32"/>
          <w:szCs w:val="32"/>
        </w:rPr>
        <w:t>）</w:t>
      </w:r>
    </w:p>
    <w:p w:rsidR="00B35EA7" w:rsidRDefault="00B35EA7" w:rsidP="00B35E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35EA7" w:rsidRDefault="00B35EA7" w:rsidP="00B35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B8102E">
        <w:rPr>
          <w:rFonts w:ascii="黑体" w:eastAsia="黑体" w:hAnsi="黑体" w:cs="黑体" w:hint="eastAsia"/>
          <w:sz w:val="32"/>
          <w:szCs w:val="32"/>
        </w:rPr>
        <w:t>实训</w:t>
      </w:r>
      <w:proofErr w:type="gramStart"/>
      <w:r w:rsidR="00B8102E">
        <w:rPr>
          <w:rFonts w:ascii="黑体" w:eastAsia="黑体" w:hAnsi="黑体" w:cs="黑体" w:hint="eastAsia"/>
          <w:sz w:val="32"/>
          <w:szCs w:val="32"/>
        </w:rPr>
        <w:t>室安全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工作基本情况</w:t>
      </w:r>
    </w:p>
    <w:p w:rsidR="00B35EA7" w:rsidRDefault="00B35EA7" w:rsidP="00B35E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（包括学院目前实训室</w:t>
      </w:r>
      <w:r w:rsidR="00B8102E">
        <w:rPr>
          <w:rFonts w:ascii="仿宋_GB2312" w:eastAsia="仿宋_GB2312" w:hAnsi="仿宋_GB2312" w:cs="仿宋_GB2312" w:hint="eastAsia"/>
          <w:sz w:val="32"/>
          <w:szCs w:val="32"/>
        </w:rPr>
        <w:t>数量、设备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台套数及</w:t>
      </w:r>
      <w:r w:rsidR="00B8102E">
        <w:rPr>
          <w:rFonts w:ascii="仿宋_GB2312" w:eastAsia="仿宋_GB2312" w:hAnsi="仿宋_GB2312" w:cs="仿宋_GB2312" w:hint="eastAsia"/>
          <w:sz w:val="32"/>
          <w:szCs w:val="32"/>
        </w:rPr>
        <w:t>总值、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建筑面积、</w:t>
      </w:r>
      <w:r w:rsidR="00B8102E">
        <w:rPr>
          <w:rFonts w:ascii="仿宋_GB2312" w:eastAsia="仿宋_GB2312" w:hAnsi="仿宋_GB2312" w:cs="仿宋_GB2312" w:hint="eastAsia"/>
          <w:sz w:val="32"/>
          <w:szCs w:val="32"/>
        </w:rPr>
        <w:t>工位数、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每学年校内外使用课时数</w:t>
      </w:r>
      <w:r w:rsidR="00B8102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；专兼职</w:t>
      </w:r>
      <w:r w:rsidR="00B8102E">
        <w:rPr>
          <w:rFonts w:ascii="仿宋_GB2312" w:eastAsia="仿宋_GB2312" w:hAnsi="仿宋_GB2312" w:cs="仿宋_GB2312" w:hint="eastAsia"/>
          <w:sz w:val="32"/>
          <w:szCs w:val="32"/>
        </w:rPr>
        <w:t>管理员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人数、年度承担教学任务课时数</w:t>
      </w:r>
      <w:r w:rsidR="00B8102E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实验室安全知识</w:t>
      </w:r>
      <w:r w:rsidR="00A4695D">
        <w:rPr>
          <w:rFonts w:ascii="仿宋_GB2312" w:eastAsia="仿宋_GB2312" w:hAnsi="仿宋_GB2312" w:cs="仿宋_GB2312" w:hint="eastAsia"/>
          <w:sz w:val="32"/>
          <w:szCs w:val="32"/>
        </w:rPr>
        <w:t>教育与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的次数、内容以及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师生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人次数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实训</w:t>
      </w:r>
      <w:proofErr w:type="gramStart"/>
      <w:r w:rsidR="008D505D">
        <w:rPr>
          <w:rFonts w:ascii="仿宋_GB2312" w:eastAsia="仿宋_GB2312" w:hAnsi="仿宋_GB2312" w:cs="仿宋_GB2312" w:hint="eastAsia"/>
          <w:sz w:val="32"/>
          <w:szCs w:val="32"/>
        </w:rPr>
        <w:t>室安全</w:t>
      </w:r>
      <w:proofErr w:type="gramEnd"/>
      <w:r w:rsidR="008D505D">
        <w:rPr>
          <w:rFonts w:ascii="仿宋_GB2312" w:eastAsia="仿宋_GB2312" w:hAnsi="仿宋_GB2312" w:cs="仿宋_GB2312" w:hint="eastAsia"/>
          <w:sz w:val="32"/>
          <w:szCs w:val="32"/>
        </w:rPr>
        <w:t>防护措施落实情况；实训室应急预案制定和实施情况；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其他建设与管理</w:t>
      </w:r>
      <w:r w:rsidR="008D505D">
        <w:rPr>
          <w:rFonts w:ascii="仿宋_GB2312" w:eastAsia="仿宋_GB2312" w:hAnsi="仿宋_GB2312" w:cs="仿宋_GB2312" w:hint="eastAsia"/>
          <w:sz w:val="32"/>
          <w:szCs w:val="32"/>
        </w:rPr>
        <w:t>的特色做法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等。）</w:t>
      </w:r>
    </w:p>
    <w:p w:rsidR="00B35EA7" w:rsidRDefault="00B35EA7" w:rsidP="00B35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B35EA7" w:rsidRDefault="00B35EA7" w:rsidP="00B35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B8102E">
        <w:rPr>
          <w:rFonts w:ascii="黑体" w:eastAsia="黑体" w:hAnsi="黑体" w:cs="黑体" w:hint="eastAsia"/>
          <w:sz w:val="32"/>
          <w:szCs w:val="32"/>
        </w:rPr>
        <w:t>实训</w:t>
      </w:r>
      <w:proofErr w:type="gramStart"/>
      <w:r w:rsidR="00B8102E">
        <w:rPr>
          <w:rFonts w:ascii="黑体" w:eastAsia="黑体" w:hAnsi="黑体" w:cs="黑体" w:hint="eastAsia"/>
          <w:sz w:val="32"/>
          <w:szCs w:val="32"/>
        </w:rPr>
        <w:t>室安全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隐患</w:t>
      </w:r>
      <w:r w:rsidR="00B8102E">
        <w:rPr>
          <w:rFonts w:ascii="黑体" w:eastAsia="黑体" w:hAnsi="黑体" w:cs="黑体" w:hint="eastAsia"/>
          <w:sz w:val="32"/>
          <w:szCs w:val="32"/>
        </w:rPr>
        <w:t>排查及</w:t>
      </w:r>
      <w:r>
        <w:rPr>
          <w:rFonts w:ascii="黑体" w:eastAsia="黑体" w:hAnsi="黑体" w:cs="黑体" w:hint="eastAsia"/>
          <w:sz w:val="32"/>
          <w:szCs w:val="32"/>
        </w:rPr>
        <w:t>整改情况</w:t>
      </w:r>
    </w:p>
    <w:p w:rsidR="00B35EA7" w:rsidRDefault="00B35EA7" w:rsidP="00B35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（学院自查工作组织与实施情况、</w:t>
      </w:r>
      <w:r w:rsidR="00B8102E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安全隐患自查</w:t>
      </w:r>
      <w:r w:rsidR="00B8102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0E66F2">
        <w:rPr>
          <w:rFonts w:ascii="Times New Roman" w:eastAsia="仿宋_GB2312" w:hAnsi="Times New Roman" w:cs="Times New Roman" w:hint="eastAsia"/>
          <w:sz w:val="32"/>
          <w:szCs w:val="32"/>
        </w:rPr>
        <w:t>特色做法、</w:t>
      </w:r>
      <w:r w:rsidR="00A4695D">
        <w:rPr>
          <w:rFonts w:ascii="Times New Roman" w:eastAsia="仿宋_GB2312" w:hAnsi="Times New Roman" w:cs="Times New Roman" w:hint="eastAsia"/>
          <w:sz w:val="32"/>
          <w:szCs w:val="32"/>
        </w:rPr>
        <w:t>发现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隐患</w:t>
      </w:r>
      <w:r w:rsidR="00A4695D">
        <w:rPr>
          <w:rFonts w:ascii="Times New Roman" w:eastAsia="仿宋_GB2312" w:hAnsi="Times New Roman" w:cs="Times New Roman" w:hint="eastAsia"/>
          <w:sz w:val="32"/>
          <w:szCs w:val="32"/>
        </w:rPr>
        <w:t>概况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及整改落实情况等。）</w:t>
      </w:r>
    </w:p>
    <w:p w:rsidR="00B8102E" w:rsidRPr="00B8102E" w:rsidRDefault="00B8102E" w:rsidP="00B8102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注：本次安全隐患排查重点对易燃、易爆、剧毒、易制毒、易制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试剂采购、存储、使用、废弃物处置及生物安全隐患等进行专项排查。</w:t>
      </w:r>
    </w:p>
    <w:p w:rsidR="00B35EA7" w:rsidRDefault="00B35EA7" w:rsidP="00B35EA7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B8102E">
        <w:rPr>
          <w:rFonts w:ascii="黑体" w:eastAsia="黑体" w:hAnsi="黑体" w:cs="黑体" w:hint="eastAsia"/>
          <w:sz w:val="32"/>
          <w:szCs w:val="32"/>
        </w:rPr>
        <w:t>实训</w:t>
      </w:r>
      <w:proofErr w:type="gramStart"/>
      <w:r w:rsidR="00B8102E">
        <w:rPr>
          <w:rFonts w:ascii="黑体" w:eastAsia="黑体" w:hAnsi="黑体" w:cs="黑体" w:hint="eastAsia"/>
          <w:sz w:val="32"/>
          <w:szCs w:val="32"/>
        </w:rPr>
        <w:t>室安全</w:t>
      </w:r>
      <w:proofErr w:type="gramEnd"/>
      <w:r w:rsidR="00B8102E">
        <w:rPr>
          <w:rFonts w:ascii="黑体" w:eastAsia="黑体" w:hAnsi="黑体" w:cs="黑体" w:hint="eastAsia"/>
          <w:sz w:val="32"/>
          <w:szCs w:val="32"/>
        </w:rPr>
        <w:t>工作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存在的问题</w:t>
      </w:r>
      <w:r w:rsidR="00B8102E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及建议</w:t>
      </w:r>
    </w:p>
    <w:p w:rsidR="00B35EA7" w:rsidRDefault="00B35EA7" w:rsidP="00B35E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B35EA7" w:rsidRDefault="00B35EA7" w:rsidP="00B35EA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</w:p>
    <w:p w:rsidR="00A71067" w:rsidRDefault="00A71067"/>
    <w:sectPr w:rsidR="00A7106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07" w:rsidRDefault="00624807" w:rsidP="00A4695D">
      <w:r>
        <w:separator/>
      </w:r>
    </w:p>
  </w:endnote>
  <w:endnote w:type="continuationSeparator" w:id="0">
    <w:p w:rsidR="00624807" w:rsidRDefault="00624807" w:rsidP="00A4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07" w:rsidRDefault="00624807" w:rsidP="00A4695D">
      <w:r>
        <w:separator/>
      </w:r>
    </w:p>
  </w:footnote>
  <w:footnote w:type="continuationSeparator" w:id="0">
    <w:p w:rsidR="00624807" w:rsidRDefault="00624807" w:rsidP="00A4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A7"/>
    <w:rsid w:val="000E66F2"/>
    <w:rsid w:val="001B4ABB"/>
    <w:rsid w:val="00300C18"/>
    <w:rsid w:val="00452F65"/>
    <w:rsid w:val="004A60BB"/>
    <w:rsid w:val="00624807"/>
    <w:rsid w:val="008D505D"/>
    <w:rsid w:val="00A4695D"/>
    <w:rsid w:val="00A71067"/>
    <w:rsid w:val="00B10B0D"/>
    <w:rsid w:val="00B35EA7"/>
    <w:rsid w:val="00B8102E"/>
    <w:rsid w:val="00B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60BB"/>
    <w:pPr>
      <w:keepNext/>
      <w:keepLines/>
      <w:spacing w:before="340" w:after="330" w:line="578" w:lineRule="atLeast"/>
      <w:outlineLvl w:val="0"/>
    </w:pPr>
    <w:rPr>
      <w:rFonts w:ascii="仿宋"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B0D"/>
    <w:pPr>
      <w:keepNext/>
      <w:keepLines/>
      <w:spacing w:before="240" w:after="240" w:line="560" w:lineRule="exac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B4ABB"/>
    <w:pPr>
      <w:spacing w:before="240" w:after="240" w:line="560" w:lineRule="exact"/>
      <w:jc w:val="center"/>
      <w:outlineLvl w:val="0"/>
    </w:pPr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B4ABB"/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B10B0D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A60BB"/>
    <w:rPr>
      <w:rFonts w:ascii="仿宋" w:eastAsia="黑体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4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69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6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60BB"/>
    <w:pPr>
      <w:keepNext/>
      <w:keepLines/>
      <w:spacing w:before="340" w:after="330" w:line="578" w:lineRule="atLeast"/>
      <w:outlineLvl w:val="0"/>
    </w:pPr>
    <w:rPr>
      <w:rFonts w:ascii="仿宋"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B0D"/>
    <w:pPr>
      <w:keepNext/>
      <w:keepLines/>
      <w:spacing w:before="240" w:after="240" w:line="560" w:lineRule="exact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B4ABB"/>
    <w:pPr>
      <w:spacing w:before="240" w:after="240" w:line="560" w:lineRule="exact"/>
      <w:jc w:val="center"/>
      <w:outlineLvl w:val="0"/>
    </w:pPr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B4ABB"/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B10B0D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A60BB"/>
    <w:rPr>
      <w:rFonts w:ascii="仿宋" w:eastAsia="黑体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4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69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6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>安徽职业技术学院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陈钊</dc:creator>
  <cp:lastModifiedBy>陈钊</cp:lastModifiedBy>
  <cp:revision>5</cp:revision>
  <dcterms:created xsi:type="dcterms:W3CDTF">2021-11-18T07:15:00Z</dcterms:created>
  <dcterms:modified xsi:type="dcterms:W3CDTF">2021-11-19T01:39:00Z</dcterms:modified>
</cp:coreProperties>
</file>